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32"/>
          <w:szCs w:val="32"/>
          <w:u w:val="single"/>
          <w:rtl w:val="0"/>
        </w:rPr>
        <w:t xml:space="preserve">Évaluation et adaptation du protocole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Protocole initial établi le …/…/….</w:t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Date de la réunion d’évaluation du protocole : </w:t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Identification de l’élève 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NOM Prénom, né le …,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Actuellement en … (classe)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Nouvelles informations : 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Nouveau diagnostic : 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Améliorations remarquées en classe : 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Difficultés rencontrées en classe : 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Types d’aménagements raisonnables et modalités :</w:t>
      </w:r>
    </w:p>
    <w:tbl>
      <w:tblPr>
        <w:tblStyle w:val="Table1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28"/>
        <w:tblGridChange w:id="0">
          <w:tblGrid>
            <w:gridCol w:w="4528"/>
            <w:gridCol w:w="4528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Aménagements initialement proposés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Adaptation de ces aménagements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AR Matériels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AR organisationnels</w:t>
            </w:r>
          </w:p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AR pédagogiques</w:t>
            </w:r>
          </w:p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Limites des aménagements raisonnables :</w:t>
      </w:r>
    </w:p>
    <w:tbl>
      <w:tblPr>
        <w:tblStyle w:val="Table2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28"/>
        <w:tblGridChange w:id="0">
          <w:tblGrid>
            <w:gridCol w:w="4528"/>
            <w:gridCol w:w="4528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0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Limites initialement posées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1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Adaptation de ces limites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472c4"/>
          <w:sz w:val="24"/>
          <w:szCs w:val="24"/>
          <w:u w:val="single"/>
          <w:shd w:fill="auto" w:val="clear"/>
          <w:vertAlign w:val="baseline"/>
          <w:rtl w:val="0"/>
        </w:rPr>
        <w:t xml:space="preserve">Le cas échéant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modalité d’accompagnement du pôle dans la mise en œuvre des AR: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Type d’accompagnement: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Fréquence: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Durée: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Objectif défini:</w:t>
      </w:r>
    </w:p>
    <w:p w:rsidR="00000000" w:rsidDel="00000000" w:rsidP="00000000" w:rsidRDefault="00000000" w:rsidRPr="00000000" w14:paraId="0000002D">
      <w:pPr>
        <w:spacing w:after="12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Pour accord :</w:t>
      </w:r>
    </w:p>
    <w:p w:rsidR="00000000" w:rsidDel="00000000" w:rsidP="00000000" w:rsidRDefault="00000000" w:rsidRPr="00000000" w14:paraId="0000002F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Signature de la personne responsable de l’élève: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Signature de la direction de l’école:</w:t>
      </w:r>
    </w:p>
    <w:p w:rsidR="00000000" w:rsidDel="00000000" w:rsidP="00000000" w:rsidRDefault="00000000" w:rsidRPr="00000000" w14:paraId="00000033">
      <w:pPr>
        <w:spacing w:after="12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Autres partenaires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protocole sera évalué le 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copie de ce document est à transmettre au CPMS, ainsi qu’au pôle territorial.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4472c4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472c4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472c4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472c4"/>
        <w:sz w:val="24"/>
        <w:szCs w:val="24"/>
        <w:u w:val="none"/>
        <w:shd w:fill="auto" w:val="clear"/>
        <w:vertAlign w:val="baseline"/>
        <w:rtl w:val="0"/>
      </w:rPr>
      <w:t xml:space="preserve">Évaluation et adaptation du protocole – NOM Prénom de l’élève - Date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146D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 w:val="1"/>
    <w:rsid w:val="008146DA"/>
    <w:pPr>
      <w:ind w:left="720"/>
      <w:contextualSpacing w:val="1"/>
    </w:pPr>
  </w:style>
  <w:style w:type="table" w:styleId="Grilledutableau">
    <w:name w:val="Table Grid"/>
    <w:basedOn w:val="TableauNormal"/>
    <w:uiPriority w:val="39"/>
    <w:rsid w:val="009536A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te">
    <w:name w:val="header"/>
    <w:basedOn w:val="Normal"/>
    <w:link w:val="En-tteCar"/>
    <w:uiPriority w:val="99"/>
    <w:unhideWhenUsed w:val="1"/>
    <w:rsid w:val="005C7F2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5C7F28"/>
  </w:style>
  <w:style w:type="paragraph" w:styleId="Pieddepage">
    <w:name w:val="footer"/>
    <w:basedOn w:val="Normal"/>
    <w:link w:val="PieddepageCar"/>
    <w:uiPriority w:val="99"/>
    <w:unhideWhenUsed w:val="1"/>
    <w:rsid w:val="005C7F2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C7F28"/>
  </w:style>
  <w:style w:type="character" w:styleId="Numrodepage">
    <w:name w:val="page number"/>
    <w:basedOn w:val="Policepardfaut"/>
    <w:uiPriority w:val="99"/>
    <w:semiHidden w:val="1"/>
    <w:unhideWhenUsed w:val="1"/>
    <w:rsid w:val="005C7F2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iA2IXft8CNBAtu9TfSh+L4VKg==">CgMxLjA4AHIhMUZKNWtvb3lpR2k4SnJzeFdtNS1ZZ1IyQVdZYUg1ZU1N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2023-02-02T13:22:00Z</dcterms:created>
  <dc:creator>macbook marda2</dc:creator>
</cp:coreProperties>
</file>